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985D" w14:textId="77777777" w:rsidR="00E67CD0" w:rsidRPr="005F7A0F" w:rsidRDefault="00E67CD0" w:rsidP="00E67CD0">
      <w:pPr>
        <w:jc w:val="center"/>
        <w:rPr>
          <w:rFonts w:ascii="Arial" w:hAnsi="Arial" w:cs="Arial"/>
          <w:b/>
        </w:rPr>
      </w:pPr>
      <w:r w:rsidRPr="005F7A0F">
        <w:rPr>
          <w:rFonts w:ascii="Arial" w:hAnsi="Arial" w:cs="Arial"/>
          <w:b/>
        </w:rPr>
        <w:t>Programa de Química III</w:t>
      </w:r>
    </w:p>
    <w:p w14:paraId="577822AB" w14:textId="77777777" w:rsidR="00444251" w:rsidRPr="005F7A0F" w:rsidRDefault="00444251" w:rsidP="00E67CD0">
      <w:pPr>
        <w:jc w:val="center"/>
        <w:rPr>
          <w:rFonts w:ascii="Arial" w:hAnsi="Arial" w:cs="Arial"/>
          <w:b/>
        </w:rPr>
      </w:pPr>
    </w:p>
    <w:p w14:paraId="36D6CFC4" w14:textId="77777777" w:rsidR="0064000E" w:rsidRPr="005F7A0F" w:rsidRDefault="0064000E" w:rsidP="0064000E">
      <w:pPr>
        <w:jc w:val="both"/>
        <w:rPr>
          <w:rFonts w:ascii="Arial" w:hAnsi="Arial" w:cs="Arial"/>
          <w:b/>
        </w:rPr>
      </w:pPr>
      <w:r w:rsidRPr="005F7A0F">
        <w:rPr>
          <w:rFonts w:ascii="Arial" w:hAnsi="Arial" w:cs="Arial"/>
          <w:b/>
        </w:rPr>
        <w:t>Unidad 1. Elementos químicos en los dispositivos móviles: una relación innovadora</w:t>
      </w:r>
    </w:p>
    <w:p w14:paraId="69ED5D47" w14:textId="77777777" w:rsidR="0064000E" w:rsidRPr="005F7A0F" w:rsidRDefault="0064000E" w:rsidP="0064000E">
      <w:pPr>
        <w:jc w:val="both"/>
        <w:rPr>
          <w:rFonts w:ascii="Arial" w:hAnsi="Arial" w:cs="Arial"/>
        </w:rPr>
      </w:pPr>
      <w:r w:rsidRPr="005F7A0F">
        <w:rPr>
          <w:rFonts w:ascii="Arial" w:hAnsi="Arial" w:cs="Arial"/>
        </w:rPr>
        <w:t>1.1Elementos químicos en los dispositivos móviles</w:t>
      </w:r>
    </w:p>
    <w:p w14:paraId="52206D25" w14:textId="77777777" w:rsidR="0064000E" w:rsidRDefault="0064000E" w:rsidP="005F7A0F">
      <w:pPr>
        <w:pStyle w:val="Textoindependiente"/>
        <w:rPr>
          <w:rFonts w:ascii="Arial" w:hAnsi="Arial" w:cs="Arial"/>
          <w:sz w:val="22"/>
          <w:szCs w:val="22"/>
        </w:rPr>
      </w:pPr>
      <w:r w:rsidRPr="005F7A0F">
        <w:rPr>
          <w:rFonts w:ascii="Arial" w:hAnsi="Arial" w:cs="Arial"/>
          <w:sz w:val="22"/>
          <w:szCs w:val="22"/>
        </w:rPr>
        <w:t>Química como ciencia: propósitos y características.</w:t>
      </w:r>
      <w:r w:rsidR="005F7A0F">
        <w:rPr>
          <w:rFonts w:ascii="Arial" w:hAnsi="Arial" w:cs="Arial"/>
          <w:sz w:val="22"/>
          <w:szCs w:val="22"/>
        </w:rPr>
        <w:t xml:space="preserve"> </w:t>
      </w:r>
      <w:r w:rsidRPr="005F7A0F">
        <w:rPr>
          <w:rFonts w:ascii="Arial" w:hAnsi="Arial" w:cs="Arial"/>
          <w:sz w:val="22"/>
          <w:szCs w:val="22"/>
        </w:rPr>
        <w:t>Uso de modelos científicos Materia. Estados de agregación. Cambios de estado.</w:t>
      </w:r>
      <w:r w:rsidR="005F7A0F">
        <w:rPr>
          <w:rFonts w:ascii="Arial" w:hAnsi="Arial" w:cs="Arial"/>
          <w:sz w:val="22"/>
          <w:szCs w:val="22"/>
        </w:rPr>
        <w:t xml:space="preserve"> </w:t>
      </w:r>
      <w:r w:rsidRPr="005F7A0F">
        <w:rPr>
          <w:rFonts w:ascii="Arial" w:hAnsi="Arial" w:cs="Arial"/>
          <w:sz w:val="22"/>
          <w:szCs w:val="22"/>
        </w:rPr>
        <w:t>Propiedades y cambios físicos. Propiedades y cambios químicos. Clasificación de la materia. Mezclas homogéneas y heterogéneas. Sustancias: compuestos y elementos. Composición de la materia, átomos y moléculas. Partículas subatómicas. Número atómico, número de masa, isótopos, masa atómica. Tabla periódica: clasificación, bloques, grupos, periodos, propiedades periódicas. Propiedades de los metales y no metales. Modelo atómico de Bohr</w:t>
      </w:r>
      <w:r w:rsidR="00D86CDA" w:rsidRPr="005F7A0F">
        <w:rPr>
          <w:rFonts w:ascii="Arial" w:hAnsi="Arial" w:cs="Arial"/>
          <w:sz w:val="22"/>
          <w:szCs w:val="22"/>
        </w:rPr>
        <w:t xml:space="preserve"> y t</w:t>
      </w:r>
      <w:r w:rsidRPr="005F7A0F">
        <w:rPr>
          <w:rFonts w:ascii="Arial" w:hAnsi="Arial" w:cs="Arial"/>
          <w:sz w:val="22"/>
          <w:szCs w:val="22"/>
        </w:rPr>
        <w:t>eoría cuántica de Planck</w:t>
      </w:r>
      <w:r w:rsidR="00D86CDA" w:rsidRPr="005F7A0F">
        <w:rPr>
          <w:rFonts w:ascii="Arial" w:hAnsi="Arial" w:cs="Arial"/>
          <w:sz w:val="22"/>
          <w:szCs w:val="22"/>
        </w:rPr>
        <w:t xml:space="preserve">, De Broglie. </w:t>
      </w:r>
      <w:r w:rsidRPr="005F7A0F">
        <w:rPr>
          <w:rFonts w:ascii="Arial" w:hAnsi="Arial" w:cs="Arial"/>
          <w:sz w:val="22"/>
          <w:szCs w:val="22"/>
        </w:rPr>
        <w:t xml:space="preserve">Modelo cuántico: nivel, subnivel, orbital, números cuánticos. Principio de exclusión Pauli, </w:t>
      </w:r>
      <w:r w:rsidR="00D86CDA" w:rsidRPr="005F7A0F">
        <w:rPr>
          <w:rFonts w:ascii="Arial" w:hAnsi="Arial" w:cs="Arial"/>
          <w:sz w:val="22"/>
          <w:szCs w:val="22"/>
        </w:rPr>
        <w:t>regla</w:t>
      </w:r>
      <w:r w:rsidRPr="005F7A0F">
        <w:rPr>
          <w:rFonts w:ascii="Arial" w:hAnsi="Arial" w:cs="Arial"/>
          <w:sz w:val="22"/>
          <w:szCs w:val="22"/>
        </w:rPr>
        <w:t xml:space="preserve"> de Hund Configuraciones electrónicas de elementos representativos. </w:t>
      </w:r>
    </w:p>
    <w:p w14:paraId="4108040D" w14:textId="77777777" w:rsidR="005F7A0F" w:rsidRPr="005F7A0F" w:rsidRDefault="005F7A0F" w:rsidP="005F7A0F">
      <w:pPr>
        <w:pStyle w:val="Textoindependiente"/>
        <w:rPr>
          <w:rFonts w:ascii="Arial" w:hAnsi="Arial" w:cs="Arial"/>
          <w:sz w:val="22"/>
          <w:szCs w:val="22"/>
        </w:rPr>
      </w:pPr>
    </w:p>
    <w:p w14:paraId="6B9037DE" w14:textId="77777777" w:rsidR="0064000E" w:rsidRDefault="0064000E" w:rsidP="0064000E">
      <w:pPr>
        <w:pStyle w:val="Textoindependiente"/>
        <w:rPr>
          <w:rFonts w:ascii="Arial" w:hAnsi="Arial" w:cs="Arial"/>
          <w:sz w:val="22"/>
          <w:szCs w:val="22"/>
        </w:rPr>
      </w:pPr>
      <w:r w:rsidRPr="005F7A0F">
        <w:rPr>
          <w:rFonts w:ascii="Arial" w:hAnsi="Arial" w:cs="Arial"/>
          <w:sz w:val="22"/>
          <w:szCs w:val="22"/>
        </w:rPr>
        <w:t>1.2 Minerales y dispositivos móviles: impacto social y ambiental</w:t>
      </w:r>
    </w:p>
    <w:p w14:paraId="16BC34FD" w14:textId="77777777" w:rsidR="005F7A0F" w:rsidRPr="005F7A0F" w:rsidRDefault="005F7A0F" w:rsidP="0064000E">
      <w:pPr>
        <w:pStyle w:val="Textoindependiente"/>
        <w:rPr>
          <w:rFonts w:ascii="Arial" w:hAnsi="Arial" w:cs="Arial"/>
          <w:sz w:val="22"/>
          <w:szCs w:val="22"/>
        </w:rPr>
      </w:pPr>
    </w:p>
    <w:p w14:paraId="4D4992C5" w14:textId="77777777" w:rsidR="00276B4D" w:rsidRDefault="0064000E" w:rsidP="005F7A0F">
      <w:pPr>
        <w:pStyle w:val="Textoindependiente"/>
        <w:rPr>
          <w:rFonts w:ascii="Arial" w:hAnsi="Arial" w:cs="Arial"/>
          <w:sz w:val="22"/>
          <w:szCs w:val="22"/>
        </w:rPr>
      </w:pPr>
      <w:r w:rsidRPr="005F7A0F">
        <w:rPr>
          <w:rFonts w:ascii="Arial" w:hAnsi="Arial" w:cs="Arial"/>
          <w:sz w:val="22"/>
          <w:szCs w:val="22"/>
        </w:rPr>
        <w:t>El consumismo desmedido de dispositivos móviles: obsolescencia programada.</w:t>
      </w:r>
      <w:r w:rsidR="005F7A0F">
        <w:rPr>
          <w:rFonts w:ascii="Arial" w:hAnsi="Arial" w:cs="Arial"/>
          <w:sz w:val="22"/>
          <w:szCs w:val="22"/>
        </w:rPr>
        <w:t xml:space="preserve"> </w:t>
      </w:r>
      <w:r w:rsidRPr="005F7A0F">
        <w:rPr>
          <w:rFonts w:ascii="Arial" w:hAnsi="Arial" w:cs="Arial"/>
          <w:sz w:val="22"/>
          <w:szCs w:val="22"/>
        </w:rPr>
        <w:t>Sobreexplotación de recursos naturales. Minerales. Principales minerales de algunos elementos presentes en los dispositivos móviles y ubicación geográfica de sus yacimientos.  El precio social de la extracción de los minerales como fuente primaria para obtención de elementos químicos. La minería en México y el coltán en Congo</w:t>
      </w:r>
    </w:p>
    <w:p w14:paraId="1A9066A3" w14:textId="77777777" w:rsidR="005F7A0F" w:rsidRPr="005F7A0F" w:rsidRDefault="005F7A0F" w:rsidP="005F7A0F">
      <w:pPr>
        <w:pStyle w:val="Textoindependiente"/>
        <w:rPr>
          <w:rFonts w:ascii="Arial" w:hAnsi="Arial" w:cs="Arial"/>
          <w:sz w:val="22"/>
          <w:szCs w:val="22"/>
        </w:rPr>
      </w:pPr>
    </w:p>
    <w:p w14:paraId="30BE313D" w14:textId="77777777" w:rsidR="00276B4D" w:rsidRPr="005F7A0F" w:rsidRDefault="00276B4D" w:rsidP="00276B4D">
      <w:pPr>
        <w:jc w:val="both"/>
        <w:rPr>
          <w:rFonts w:ascii="Arial" w:hAnsi="Arial" w:cs="Arial"/>
        </w:rPr>
      </w:pPr>
      <w:r w:rsidRPr="005F7A0F">
        <w:rPr>
          <w:rFonts w:ascii="Arial" w:hAnsi="Arial" w:cs="Arial"/>
        </w:rPr>
        <w:t>1.3 Desecho de los dispositivos móviles ¿qué pasa después de tirarlos?</w:t>
      </w:r>
    </w:p>
    <w:p w14:paraId="0B73C994" w14:textId="77777777" w:rsidR="00276B4D" w:rsidRPr="005F7A0F" w:rsidRDefault="00276B4D" w:rsidP="00276B4D">
      <w:pPr>
        <w:jc w:val="both"/>
        <w:rPr>
          <w:rFonts w:ascii="Arial" w:hAnsi="Arial" w:cs="Arial"/>
        </w:rPr>
      </w:pPr>
      <w:r w:rsidRPr="005F7A0F">
        <w:rPr>
          <w:rFonts w:ascii="Arial" w:hAnsi="Arial" w:cs="Arial"/>
        </w:rPr>
        <w:t xml:space="preserve">Características físicas y químicas de los minerales empleados en los dispositivos móviles, que los hacen tan valiosos. Conductividad eléctrica en metales, alta temperatura de fusión y reactividad química. Impacto ambiental del desecho de los dispositivos móviles. Reutilización, reciclado y reducción. </w:t>
      </w:r>
    </w:p>
    <w:p w14:paraId="7408F320" w14:textId="77777777" w:rsidR="00276B4D" w:rsidRPr="005F7A0F" w:rsidRDefault="00276B4D" w:rsidP="00276B4D">
      <w:pPr>
        <w:jc w:val="both"/>
        <w:rPr>
          <w:rFonts w:ascii="Arial" w:hAnsi="Arial" w:cs="Arial"/>
        </w:rPr>
      </w:pPr>
    </w:p>
    <w:p w14:paraId="166413F4" w14:textId="77777777" w:rsidR="00276B4D" w:rsidRPr="005F7A0F" w:rsidRDefault="00276B4D" w:rsidP="00276B4D">
      <w:pPr>
        <w:jc w:val="both"/>
        <w:rPr>
          <w:rFonts w:ascii="Arial" w:hAnsi="Arial" w:cs="Arial"/>
          <w:b/>
        </w:rPr>
      </w:pPr>
      <w:r w:rsidRPr="005F7A0F">
        <w:rPr>
          <w:rFonts w:ascii="Arial" w:hAnsi="Arial" w:cs="Arial"/>
          <w:b/>
        </w:rPr>
        <w:t>Unidad 2.  Control de las emisiones atmosféricas en las grandes urbes</w:t>
      </w:r>
    </w:p>
    <w:p w14:paraId="185E3EE6" w14:textId="77777777" w:rsidR="00276B4D" w:rsidRPr="005F7A0F" w:rsidRDefault="00276B4D" w:rsidP="00276B4D">
      <w:pPr>
        <w:pStyle w:val="Textoindependiente"/>
        <w:rPr>
          <w:rFonts w:ascii="Arial" w:hAnsi="Arial" w:cs="Arial"/>
          <w:sz w:val="22"/>
          <w:szCs w:val="22"/>
        </w:rPr>
      </w:pPr>
      <w:r w:rsidRPr="005F7A0F">
        <w:rPr>
          <w:rFonts w:ascii="Arial" w:hAnsi="Arial" w:cs="Arial"/>
          <w:sz w:val="22"/>
          <w:szCs w:val="22"/>
        </w:rPr>
        <w:t>2.1 Huella del carbono</w:t>
      </w:r>
    </w:p>
    <w:p w14:paraId="729FCD6D" w14:textId="77777777" w:rsidR="00857AD5" w:rsidRPr="005F7A0F" w:rsidRDefault="00276B4D" w:rsidP="005F7A0F">
      <w:pPr>
        <w:pStyle w:val="Textoindependiente"/>
        <w:rPr>
          <w:rFonts w:ascii="Arial" w:hAnsi="Arial" w:cs="Arial"/>
          <w:sz w:val="22"/>
          <w:szCs w:val="22"/>
        </w:rPr>
      </w:pPr>
      <w:r w:rsidRPr="005F7A0F">
        <w:rPr>
          <w:rFonts w:ascii="Arial" w:hAnsi="Arial" w:cs="Arial"/>
          <w:sz w:val="22"/>
          <w:szCs w:val="22"/>
        </w:rPr>
        <w:t>Relación entre CO</w:t>
      </w:r>
      <w:r w:rsidRPr="005F7A0F">
        <w:rPr>
          <w:rFonts w:ascii="Arial" w:hAnsi="Arial" w:cs="Arial"/>
          <w:sz w:val="22"/>
          <w:szCs w:val="22"/>
          <w:vertAlign w:val="subscript"/>
        </w:rPr>
        <w:t>2</w:t>
      </w:r>
      <w:r w:rsidRPr="005F7A0F">
        <w:rPr>
          <w:rFonts w:ascii="Arial" w:hAnsi="Arial" w:cs="Arial"/>
          <w:sz w:val="22"/>
          <w:szCs w:val="22"/>
        </w:rPr>
        <w:t xml:space="preserve"> y estilo de vida. Hidrocarburos como fuente principal de energía. Nomenclatura de los 10 primeros alcanos. Fórmula general. Configuración electrónica del carbono. Reacción química. Simbología. Reacciones de combustión completa e incompleta. Procesos exotérmicos. Concepto de mol. Masa molar.</w:t>
      </w:r>
      <w:r w:rsidR="005F7A0F" w:rsidRPr="005F7A0F">
        <w:rPr>
          <w:rFonts w:ascii="Arial" w:hAnsi="Arial" w:cs="Arial"/>
          <w:sz w:val="22"/>
          <w:szCs w:val="22"/>
        </w:rPr>
        <w:t xml:space="preserve"> </w:t>
      </w:r>
      <w:r w:rsidR="00857AD5" w:rsidRPr="005F7A0F">
        <w:rPr>
          <w:rFonts w:ascii="Arial" w:hAnsi="Arial" w:cs="Arial"/>
          <w:sz w:val="22"/>
          <w:szCs w:val="22"/>
        </w:rPr>
        <w:t>Estequiometría en reacciones de combustión completa: mol–mol, mol–masa, masa–masa</w:t>
      </w:r>
    </w:p>
    <w:p w14:paraId="7798C08F" w14:textId="77777777" w:rsidR="00276B4D" w:rsidRPr="005F7A0F" w:rsidRDefault="00276B4D" w:rsidP="00276B4D">
      <w:pPr>
        <w:pStyle w:val="Textoindependiente"/>
        <w:rPr>
          <w:rFonts w:ascii="Arial" w:hAnsi="Arial" w:cs="Arial"/>
          <w:sz w:val="22"/>
          <w:szCs w:val="22"/>
        </w:rPr>
      </w:pPr>
    </w:p>
    <w:p w14:paraId="3A2038CB" w14:textId="77777777" w:rsidR="00276B4D" w:rsidRPr="005F7A0F" w:rsidRDefault="00276B4D" w:rsidP="00276B4D">
      <w:pPr>
        <w:jc w:val="both"/>
        <w:rPr>
          <w:rFonts w:ascii="Arial" w:hAnsi="Arial" w:cs="Arial"/>
        </w:rPr>
      </w:pPr>
      <w:r w:rsidRPr="005F7A0F">
        <w:rPr>
          <w:rFonts w:ascii="Arial" w:hAnsi="Arial" w:cs="Arial"/>
        </w:rPr>
        <w:t>2.2 La calidad del aire que respiramos</w:t>
      </w:r>
    </w:p>
    <w:p w14:paraId="012F8D8E" w14:textId="77777777" w:rsidR="00EF3624" w:rsidRPr="005F7A0F" w:rsidRDefault="00276B4D" w:rsidP="00D179C1">
      <w:pPr>
        <w:jc w:val="both"/>
        <w:rPr>
          <w:rFonts w:ascii="Arial" w:hAnsi="Arial" w:cs="Arial"/>
        </w:rPr>
      </w:pPr>
      <w:r w:rsidRPr="005F7A0F">
        <w:rPr>
          <w:rFonts w:ascii="Arial" w:hAnsi="Arial" w:cs="Arial"/>
        </w:rPr>
        <w:t xml:space="preserve">Fuentes de contaminación naturales y antropogénicas. Contaminantes primarios y secundarios. </w:t>
      </w:r>
      <w:r w:rsidR="00481EC4" w:rsidRPr="005F7A0F">
        <w:rPr>
          <w:rFonts w:ascii="Arial" w:hAnsi="Arial" w:cs="Arial"/>
        </w:rPr>
        <w:t>Nomenclatura</w:t>
      </w:r>
      <w:r w:rsidRPr="005F7A0F">
        <w:rPr>
          <w:rFonts w:ascii="Arial" w:hAnsi="Arial" w:cs="Arial"/>
        </w:rPr>
        <w:t xml:space="preserve">, </w:t>
      </w:r>
      <w:r w:rsidR="00857AD5" w:rsidRPr="005F7A0F">
        <w:rPr>
          <w:rFonts w:ascii="Arial" w:hAnsi="Arial" w:cs="Arial"/>
        </w:rPr>
        <w:t xml:space="preserve">aplicar las reglas de </w:t>
      </w:r>
      <w:r w:rsidRPr="005F7A0F">
        <w:rPr>
          <w:rFonts w:ascii="Arial" w:hAnsi="Arial" w:cs="Arial"/>
        </w:rPr>
        <w:t>nomenclatura</w:t>
      </w:r>
      <w:r w:rsidR="00857AD5" w:rsidRPr="005F7A0F">
        <w:rPr>
          <w:rFonts w:ascii="Arial" w:hAnsi="Arial" w:cs="Arial"/>
        </w:rPr>
        <w:t xml:space="preserve"> para nombrar óxidos</w:t>
      </w:r>
      <w:r w:rsidR="00FC5626" w:rsidRPr="005F7A0F">
        <w:rPr>
          <w:rFonts w:ascii="Arial" w:hAnsi="Arial" w:cs="Arial"/>
        </w:rPr>
        <w:t>, hidróxidos, sales binarias y ternarias</w:t>
      </w:r>
      <w:r w:rsidRPr="005F7A0F">
        <w:rPr>
          <w:rFonts w:ascii="Arial" w:hAnsi="Arial" w:cs="Arial"/>
        </w:rPr>
        <w:t>. Enlace químico. Enlace covalente polar y no polar. Difusión de los contaminantes del aire. Propiedades del estado gaseoso. Teoría cinético molecular. Normatividad local y mundial: óxidos de nitrógeno, azufre y carbono, ozono troposférico y partículas suspendidas concentración en ppm.</w:t>
      </w:r>
    </w:p>
    <w:p w14:paraId="185630D8" w14:textId="77777777" w:rsidR="00D179C1" w:rsidRPr="005F7A0F" w:rsidRDefault="00D179C1" w:rsidP="00D179C1">
      <w:pPr>
        <w:jc w:val="both"/>
        <w:rPr>
          <w:rFonts w:ascii="Arial" w:hAnsi="Arial" w:cs="Arial"/>
        </w:rPr>
      </w:pPr>
      <w:r w:rsidRPr="005F7A0F">
        <w:rPr>
          <w:rFonts w:ascii="Arial" w:hAnsi="Arial" w:cs="Arial"/>
        </w:rPr>
        <w:lastRenderedPageBreak/>
        <w:t>2.3 Consecuencias de la contaminación del aire.</w:t>
      </w:r>
    </w:p>
    <w:p w14:paraId="3D9C810C" w14:textId="77777777" w:rsidR="00D179C1" w:rsidRPr="005F7A0F" w:rsidRDefault="00D179C1" w:rsidP="00D179C1">
      <w:pPr>
        <w:pStyle w:val="Textoindependiente"/>
        <w:rPr>
          <w:rFonts w:ascii="Arial" w:hAnsi="Arial" w:cs="Arial"/>
          <w:sz w:val="22"/>
          <w:szCs w:val="22"/>
        </w:rPr>
      </w:pPr>
      <w:r w:rsidRPr="005F7A0F">
        <w:rPr>
          <w:rFonts w:ascii="Arial" w:hAnsi="Arial" w:cs="Arial"/>
          <w:sz w:val="22"/>
          <w:szCs w:val="22"/>
        </w:rPr>
        <w:t>Implicaciones en la salud del ser humano. Índice para la medición de la calidad del aire IMECA. Calentamiento global. Lluvia ácida: origen. Reacción de los óxidos no metálicos con agua. Repercusiones ambientales. Reacción de los ácidos con el carbonato. Teoría ácido-base según Arrhenius. Escala de pH.</w:t>
      </w:r>
    </w:p>
    <w:p w14:paraId="380F7FA4" w14:textId="77777777" w:rsidR="00D179C1" w:rsidRPr="005F7A0F" w:rsidRDefault="00D179C1" w:rsidP="00D179C1">
      <w:pPr>
        <w:pStyle w:val="Textoindependiente"/>
        <w:rPr>
          <w:rFonts w:ascii="Arial" w:hAnsi="Arial" w:cs="Arial"/>
          <w:sz w:val="22"/>
          <w:szCs w:val="22"/>
        </w:rPr>
      </w:pPr>
    </w:p>
    <w:p w14:paraId="45A0834E" w14:textId="77777777" w:rsidR="00D179C1" w:rsidRPr="005F7A0F" w:rsidRDefault="00D179C1" w:rsidP="00D179C1">
      <w:pPr>
        <w:jc w:val="both"/>
        <w:rPr>
          <w:rFonts w:ascii="Arial" w:hAnsi="Arial" w:cs="Arial"/>
        </w:rPr>
      </w:pPr>
      <w:r w:rsidRPr="005F7A0F">
        <w:rPr>
          <w:rFonts w:ascii="Arial" w:hAnsi="Arial" w:cs="Arial"/>
        </w:rPr>
        <w:t>2.4 Los convertidores catalíticos metálicos en automotores</w:t>
      </w:r>
    </w:p>
    <w:p w14:paraId="39DA212D" w14:textId="77777777" w:rsidR="00D179C1" w:rsidRPr="005F7A0F" w:rsidRDefault="00D179C1" w:rsidP="00D179C1">
      <w:pPr>
        <w:pStyle w:val="Textoindependiente"/>
        <w:rPr>
          <w:rFonts w:ascii="Arial" w:hAnsi="Arial" w:cs="Arial"/>
          <w:sz w:val="22"/>
          <w:szCs w:val="22"/>
        </w:rPr>
      </w:pPr>
      <w:r w:rsidRPr="005F7A0F">
        <w:rPr>
          <w:rFonts w:ascii="Arial" w:hAnsi="Arial" w:cs="Arial"/>
          <w:sz w:val="22"/>
          <w:szCs w:val="22"/>
        </w:rPr>
        <w:t>Estructura de un convertidor catalítico. Reacciones de óxido reducción de los óxidos de azufre, nitrógeno y carbono. Ganancia pérdida de electrones. Número de oxidación, agente oxidante y agente reductor.</w:t>
      </w:r>
    </w:p>
    <w:p w14:paraId="00378D06" w14:textId="77777777" w:rsidR="00276B4D" w:rsidRPr="005F7A0F" w:rsidRDefault="00D179C1" w:rsidP="00276B4D">
      <w:pPr>
        <w:jc w:val="both"/>
        <w:rPr>
          <w:rFonts w:ascii="Arial" w:hAnsi="Arial" w:cs="Arial"/>
        </w:rPr>
      </w:pPr>
      <w:r w:rsidRPr="005F7A0F">
        <w:rPr>
          <w:rFonts w:ascii="Arial" w:hAnsi="Arial" w:cs="Arial"/>
        </w:rPr>
        <w:t>Medidas gubernamentales en el control de emisiones atmosféricas: programa “hoy no circula” y verificación vehicular.</w:t>
      </w:r>
    </w:p>
    <w:p w14:paraId="6E29D234" w14:textId="77777777" w:rsidR="00EF3624" w:rsidRPr="005F7A0F" w:rsidRDefault="00EF3624" w:rsidP="00EF3624">
      <w:pPr>
        <w:pStyle w:val="Textoindependiente"/>
        <w:rPr>
          <w:rFonts w:ascii="Arial" w:hAnsi="Arial" w:cs="Arial"/>
          <w:b/>
          <w:sz w:val="22"/>
          <w:szCs w:val="22"/>
        </w:rPr>
      </w:pPr>
      <w:r w:rsidRPr="005F7A0F">
        <w:rPr>
          <w:rFonts w:ascii="Arial" w:hAnsi="Arial" w:cs="Arial"/>
          <w:b/>
          <w:sz w:val="22"/>
          <w:szCs w:val="22"/>
        </w:rPr>
        <w:t>Unidad 3. Abastecimiento del agua potable: un desafío vital</w:t>
      </w:r>
    </w:p>
    <w:p w14:paraId="5572097B" w14:textId="77777777" w:rsidR="00EF3624" w:rsidRPr="005F7A0F" w:rsidRDefault="00EF3624" w:rsidP="00EF3624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12E28DD3" w14:textId="77777777" w:rsidR="00EF3624" w:rsidRPr="005F7A0F" w:rsidRDefault="00EF3624" w:rsidP="00EF3624">
      <w:pPr>
        <w:jc w:val="both"/>
        <w:rPr>
          <w:rFonts w:ascii="Arial" w:hAnsi="Arial" w:cs="Arial"/>
        </w:rPr>
      </w:pPr>
      <w:r w:rsidRPr="005F7A0F">
        <w:rPr>
          <w:rFonts w:ascii="Arial" w:hAnsi="Arial" w:cs="Arial"/>
        </w:rPr>
        <w:t>3.1 Hacia la sostenibilidad del agua en el planeta</w:t>
      </w:r>
    </w:p>
    <w:p w14:paraId="18679ED6" w14:textId="77777777" w:rsidR="00EF3624" w:rsidRPr="005F7A0F" w:rsidRDefault="00EF3624" w:rsidP="00EF3624">
      <w:pPr>
        <w:jc w:val="both"/>
        <w:rPr>
          <w:rFonts w:ascii="Arial" w:hAnsi="Arial" w:cs="Arial"/>
        </w:rPr>
      </w:pPr>
      <w:r w:rsidRPr="005F7A0F">
        <w:rPr>
          <w:rFonts w:ascii="Arial" w:hAnsi="Arial" w:cs="Arial"/>
        </w:rPr>
        <w:t>Distribución del agua en el planeta. Abastecimiento de agua potable: fuentes y redes de distribución en la región. Demanda de agua potable: huella hídrica y uso en la sociedad servicios urbanos, agricultura, generación de energía eléctrica y diversas industrias.</w:t>
      </w:r>
    </w:p>
    <w:p w14:paraId="5A4540A5" w14:textId="77777777" w:rsidR="00EF3624" w:rsidRPr="005F7A0F" w:rsidRDefault="00EF3624" w:rsidP="00EF3624">
      <w:pPr>
        <w:jc w:val="both"/>
        <w:rPr>
          <w:rFonts w:ascii="Arial" w:hAnsi="Arial" w:cs="Arial"/>
        </w:rPr>
      </w:pPr>
      <w:r w:rsidRPr="005F7A0F">
        <w:rPr>
          <w:rFonts w:ascii="Arial" w:hAnsi="Arial" w:cs="Arial"/>
        </w:rPr>
        <w:t>3.2 Agua potable, un recurso vital</w:t>
      </w:r>
    </w:p>
    <w:p w14:paraId="2DCDF008" w14:textId="77777777" w:rsidR="00EF3624" w:rsidRPr="005F7A0F" w:rsidRDefault="00EF3624" w:rsidP="00EF3624">
      <w:pPr>
        <w:pStyle w:val="Textoindependiente"/>
        <w:rPr>
          <w:rFonts w:ascii="Arial" w:hAnsi="Arial" w:cs="Arial"/>
          <w:sz w:val="22"/>
          <w:szCs w:val="22"/>
        </w:rPr>
      </w:pPr>
      <w:r w:rsidRPr="005F7A0F">
        <w:rPr>
          <w:rFonts w:ascii="Arial" w:hAnsi="Arial" w:cs="Arial"/>
          <w:sz w:val="22"/>
          <w:szCs w:val="22"/>
        </w:rPr>
        <w:t>Características físicas, químicas y microbiológicas del agua potable. Normatividad mexicana. NOM-127-SSA1-1994</w:t>
      </w:r>
      <w:r w:rsidR="005F7A0F">
        <w:rPr>
          <w:rFonts w:ascii="Arial" w:hAnsi="Arial" w:cs="Arial"/>
          <w:sz w:val="22"/>
          <w:szCs w:val="22"/>
        </w:rPr>
        <w:t>.</w:t>
      </w:r>
    </w:p>
    <w:p w14:paraId="507E2092" w14:textId="77777777" w:rsidR="00EF3624" w:rsidRPr="005F7A0F" w:rsidRDefault="00EF3624" w:rsidP="00EF3624">
      <w:pPr>
        <w:pStyle w:val="Textoindependiente"/>
        <w:rPr>
          <w:rFonts w:ascii="Arial" w:hAnsi="Arial" w:cs="Arial"/>
          <w:sz w:val="22"/>
          <w:szCs w:val="22"/>
        </w:rPr>
      </w:pPr>
      <w:r w:rsidRPr="005F7A0F">
        <w:rPr>
          <w:rFonts w:ascii="Arial" w:hAnsi="Arial" w:cs="Arial"/>
          <w:sz w:val="22"/>
          <w:szCs w:val="22"/>
        </w:rPr>
        <w:t xml:space="preserve">Procesos físicos y químicos en la potabilización del agua: filtración, floculación, precipitación, adsorción con carbón activado, desinfección mediante el uso de cloro, ozono y radiación </w:t>
      </w:r>
      <w:proofErr w:type="spellStart"/>
      <w:r w:rsidRPr="005F7A0F">
        <w:rPr>
          <w:rFonts w:ascii="Arial" w:hAnsi="Arial" w:cs="Arial"/>
          <w:sz w:val="22"/>
          <w:szCs w:val="22"/>
        </w:rPr>
        <w:t>uv</w:t>
      </w:r>
      <w:proofErr w:type="spellEnd"/>
      <w:r w:rsidRPr="005F7A0F">
        <w:rPr>
          <w:rFonts w:ascii="Arial" w:hAnsi="Arial" w:cs="Arial"/>
          <w:sz w:val="22"/>
          <w:szCs w:val="22"/>
        </w:rPr>
        <w:t>.</w:t>
      </w:r>
    </w:p>
    <w:p w14:paraId="11B46DB0" w14:textId="77777777" w:rsidR="00EF3624" w:rsidRPr="005F7A0F" w:rsidRDefault="00EF3624" w:rsidP="00EF3624">
      <w:pPr>
        <w:jc w:val="both"/>
        <w:rPr>
          <w:rFonts w:ascii="Arial" w:hAnsi="Arial" w:cs="Arial"/>
        </w:rPr>
      </w:pPr>
      <w:r w:rsidRPr="005F7A0F">
        <w:rPr>
          <w:rFonts w:ascii="Arial" w:hAnsi="Arial" w:cs="Arial"/>
        </w:rPr>
        <w:t>Propiedades del agua: molécula polar (puente de hidrógeno), estados de agregación, temperaturas de fusión y ebullición, calor específico (capacidad térmica específica), densidad, tensión superficial y capilaridad</w:t>
      </w:r>
    </w:p>
    <w:p w14:paraId="51E0BAF3" w14:textId="77777777" w:rsidR="00EF3624" w:rsidRPr="005F7A0F" w:rsidRDefault="00EF3624" w:rsidP="00EF3624">
      <w:pPr>
        <w:pStyle w:val="Textoindependiente"/>
        <w:rPr>
          <w:rFonts w:ascii="Arial" w:hAnsi="Arial" w:cs="Arial"/>
          <w:sz w:val="22"/>
          <w:szCs w:val="22"/>
        </w:rPr>
      </w:pPr>
      <w:r w:rsidRPr="005F7A0F">
        <w:rPr>
          <w:rFonts w:ascii="Arial" w:hAnsi="Arial" w:cs="Arial"/>
          <w:sz w:val="22"/>
          <w:szCs w:val="22"/>
        </w:rPr>
        <w:t>3.3 El agua en nuestro entorno.</w:t>
      </w:r>
    </w:p>
    <w:p w14:paraId="3570D717" w14:textId="77777777" w:rsidR="00EF3624" w:rsidRPr="005F7A0F" w:rsidRDefault="00EF3624" w:rsidP="00EF3624">
      <w:pPr>
        <w:pStyle w:val="Textoindependiente"/>
        <w:rPr>
          <w:rFonts w:ascii="Arial" w:hAnsi="Arial" w:cs="Arial"/>
          <w:sz w:val="22"/>
          <w:szCs w:val="22"/>
        </w:rPr>
      </w:pPr>
    </w:p>
    <w:p w14:paraId="44F86CE4" w14:textId="77777777" w:rsidR="00EF3624" w:rsidRPr="005F7A0F" w:rsidRDefault="00EF3624" w:rsidP="00EF3624">
      <w:pPr>
        <w:pStyle w:val="Textoindependiente"/>
        <w:rPr>
          <w:rFonts w:ascii="Arial" w:hAnsi="Arial" w:cs="Arial"/>
          <w:sz w:val="22"/>
          <w:szCs w:val="22"/>
        </w:rPr>
      </w:pPr>
      <w:r w:rsidRPr="005F7A0F">
        <w:rPr>
          <w:rFonts w:ascii="Arial" w:hAnsi="Arial" w:cs="Arial"/>
          <w:sz w:val="22"/>
          <w:szCs w:val="22"/>
        </w:rPr>
        <w:t>El agua y su poder disolvente: sustancias con enlace iónico y covalente polar.</w:t>
      </w:r>
    </w:p>
    <w:p w14:paraId="09763103" w14:textId="77777777" w:rsidR="00EF3624" w:rsidRPr="005F7A0F" w:rsidRDefault="00EF3624" w:rsidP="00EF3624">
      <w:pPr>
        <w:pStyle w:val="Textoindependiente"/>
        <w:rPr>
          <w:rFonts w:ascii="Arial" w:hAnsi="Arial" w:cs="Arial"/>
          <w:sz w:val="22"/>
          <w:szCs w:val="22"/>
        </w:rPr>
      </w:pPr>
      <w:r w:rsidRPr="005F7A0F">
        <w:rPr>
          <w:rFonts w:ascii="Arial" w:hAnsi="Arial" w:cs="Arial"/>
          <w:sz w:val="22"/>
          <w:szCs w:val="22"/>
        </w:rPr>
        <w:t>Disoluciones en el hogar: en alimentos, medicamentos y productos de limpieza.</w:t>
      </w:r>
    </w:p>
    <w:p w14:paraId="1642ECD3" w14:textId="77777777" w:rsidR="001131C8" w:rsidRDefault="00EF3624" w:rsidP="005F7A0F">
      <w:pPr>
        <w:pStyle w:val="Textoindependiente"/>
        <w:rPr>
          <w:rFonts w:ascii="Arial" w:hAnsi="Arial" w:cs="Arial"/>
          <w:sz w:val="22"/>
          <w:szCs w:val="22"/>
        </w:rPr>
      </w:pPr>
      <w:r w:rsidRPr="005F7A0F">
        <w:rPr>
          <w:rFonts w:ascii="Arial" w:hAnsi="Arial" w:cs="Arial"/>
          <w:sz w:val="22"/>
          <w:szCs w:val="22"/>
        </w:rPr>
        <w:t>Concentraciones porcentuales.</w:t>
      </w:r>
      <w:r w:rsidR="005F7A0F">
        <w:rPr>
          <w:rFonts w:ascii="Arial" w:hAnsi="Arial" w:cs="Arial"/>
          <w:sz w:val="22"/>
          <w:szCs w:val="22"/>
        </w:rPr>
        <w:t xml:space="preserve"> </w:t>
      </w:r>
      <w:r w:rsidRPr="005F7A0F">
        <w:rPr>
          <w:rFonts w:ascii="Arial" w:hAnsi="Arial" w:cs="Arial"/>
          <w:sz w:val="22"/>
          <w:szCs w:val="22"/>
        </w:rPr>
        <w:t>Tratamiento</w:t>
      </w:r>
      <w:r w:rsidR="005F7A0F">
        <w:rPr>
          <w:rFonts w:ascii="Arial" w:hAnsi="Arial" w:cs="Arial"/>
          <w:sz w:val="22"/>
          <w:szCs w:val="22"/>
        </w:rPr>
        <w:t xml:space="preserve"> </w:t>
      </w:r>
      <w:r w:rsidRPr="005F7A0F">
        <w:rPr>
          <w:rFonts w:ascii="Arial" w:hAnsi="Arial" w:cs="Arial"/>
          <w:sz w:val="22"/>
          <w:szCs w:val="22"/>
        </w:rPr>
        <w:t>de disoluciones acuosas de naturaleza ácido-base. Neutralización.</w:t>
      </w:r>
      <w:r w:rsidR="005F7A0F">
        <w:rPr>
          <w:rFonts w:ascii="Arial" w:hAnsi="Arial" w:cs="Arial"/>
          <w:sz w:val="22"/>
          <w:szCs w:val="22"/>
        </w:rPr>
        <w:t xml:space="preserve"> </w:t>
      </w:r>
      <w:r w:rsidRPr="005F7A0F">
        <w:rPr>
          <w:rFonts w:ascii="Arial" w:hAnsi="Arial" w:cs="Arial"/>
          <w:sz w:val="22"/>
          <w:szCs w:val="22"/>
        </w:rPr>
        <w:t>Medidas preventivas para el uso adecuado del agua.</w:t>
      </w:r>
    </w:p>
    <w:p w14:paraId="20841EFD" w14:textId="77777777" w:rsidR="005F7A0F" w:rsidRDefault="005F7A0F" w:rsidP="005F7A0F">
      <w:pPr>
        <w:pStyle w:val="Textoindependiente"/>
        <w:rPr>
          <w:rFonts w:ascii="Arial" w:hAnsi="Arial" w:cs="Arial"/>
          <w:sz w:val="22"/>
          <w:szCs w:val="22"/>
        </w:rPr>
      </w:pPr>
    </w:p>
    <w:p w14:paraId="07A59C91" w14:textId="77777777" w:rsidR="005F7A0F" w:rsidRDefault="005F7A0F" w:rsidP="005F7A0F">
      <w:pPr>
        <w:pStyle w:val="Textoindependiente"/>
        <w:rPr>
          <w:rFonts w:ascii="Arial" w:hAnsi="Arial" w:cs="Arial"/>
          <w:sz w:val="22"/>
          <w:szCs w:val="22"/>
        </w:rPr>
      </w:pPr>
    </w:p>
    <w:p w14:paraId="7774132E" w14:textId="77777777" w:rsidR="005F7A0F" w:rsidRPr="005F7A0F" w:rsidRDefault="005F7A0F" w:rsidP="005F7A0F">
      <w:pPr>
        <w:pStyle w:val="Textoindependiente"/>
        <w:rPr>
          <w:rFonts w:ascii="Arial" w:hAnsi="Arial" w:cs="Arial"/>
          <w:sz w:val="22"/>
          <w:szCs w:val="22"/>
        </w:rPr>
      </w:pPr>
    </w:p>
    <w:p w14:paraId="3B10C7DE" w14:textId="77777777" w:rsidR="00EF3624" w:rsidRPr="005F7A0F" w:rsidRDefault="00EF3624" w:rsidP="00EF3624">
      <w:pPr>
        <w:pStyle w:val="Textoindependiente"/>
        <w:rPr>
          <w:rFonts w:ascii="Arial" w:hAnsi="Arial" w:cs="Arial"/>
          <w:b/>
          <w:sz w:val="22"/>
          <w:szCs w:val="22"/>
        </w:rPr>
      </w:pPr>
      <w:r w:rsidRPr="005F7A0F">
        <w:rPr>
          <w:rFonts w:ascii="Arial" w:hAnsi="Arial" w:cs="Arial"/>
          <w:b/>
          <w:sz w:val="22"/>
          <w:szCs w:val="22"/>
        </w:rPr>
        <w:t>Bibliografía sugerida</w:t>
      </w:r>
    </w:p>
    <w:p w14:paraId="0DD068BE" w14:textId="77777777" w:rsidR="00EF3624" w:rsidRPr="005F7A0F" w:rsidRDefault="00B13B84" w:rsidP="00B13B84">
      <w:pPr>
        <w:pStyle w:val="Textoindependien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F7A0F">
        <w:rPr>
          <w:rFonts w:ascii="Arial" w:hAnsi="Arial" w:cs="Arial"/>
          <w:bCs/>
          <w:sz w:val="22"/>
          <w:szCs w:val="22"/>
        </w:rPr>
        <w:t xml:space="preserve">López C.L. y Gutiérrez F.M.E. </w:t>
      </w:r>
      <w:r w:rsidRPr="005F7A0F">
        <w:rPr>
          <w:rFonts w:ascii="Arial" w:hAnsi="Arial" w:cs="Arial"/>
          <w:bCs/>
          <w:i/>
          <w:iCs/>
          <w:sz w:val="22"/>
          <w:szCs w:val="22"/>
        </w:rPr>
        <w:t>Química</w:t>
      </w:r>
      <w:r w:rsidRPr="005F7A0F">
        <w:rPr>
          <w:rFonts w:ascii="Arial" w:hAnsi="Arial" w:cs="Arial"/>
          <w:bCs/>
          <w:sz w:val="22"/>
          <w:szCs w:val="22"/>
        </w:rPr>
        <w:t xml:space="preserve"> (2018)</w:t>
      </w:r>
      <w:r w:rsidR="00EF3624" w:rsidRPr="005F7A0F">
        <w:rPr>
          <w:rFonts w:ascii="Arial" w:hAnsi="Arial" w:cs="Arial"/>
          <w:sz w:val="22"/>
          <w:szCs w:val="22"/>
        </w:rPr>
        <w:t xml:space="preserve"> México: Pearson Educación.</w:t>
      </w:r>
    </w:p>
    <w:p w14:paraId="0F4EF361" w14:textId="77777777" w:rsidR="00B13B84" w:rsidRPr="005F7A0F" w:rsidRDefault="00B13B84" w:rsidP="00B13B84">
      <w:pPr>
        <w:pStyle w:val="Textoindependien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F7A0F">
        <w:rPr>
          <w:rFonts w:ascii="Arial" w:hAnsi="Arial" w:cs="Arial"/>
          <w:sz w:val="22"/>
          <w:szCs w:val="22"/>
        </w:rPr>
        <w:t xml:space="preserve">Catalá R. </w:t>
      </w:r>
      <w:r w:rsidRPr="005F7A0F">
        <w:rPr>
          <w:rFonts w:ascii="Arial" w:hAnsi="Arial" w:cs="Arial"/>
          <w:i/>
          <w:iCs/>
          <w:sz w:val="22"/>
          <w:szCs w:val="22"/>
        </w:rPr>
        <w:t>et al</w:t>
      </w:r>
      <w:r w:rsidR="005F0568" w:rsidRPr="005F7A0F">
        <w:rPr>
          <w:rFonts w:ascii="Arial" w:hAnsi="Arial" w:cs="Arial"/>
          <w:i/>
          <w:iCs/>
          <w:sz w:val="22"/>
          <w:szCs w:val="22"/>
        </w:rPr>
        <w:t xml:space="preserve">. </w:t>
      </w:r>
      <w:r w:rsidRPr="005F7A0F">
        <w:rPr>
          <w:rFonts w:ascii="Arial" w:hAnsi="Arial" w:cs="Arial"/>
          <w:i/>
          <w:iCs/>
          <w:sz w:val="22"/>
          <w:szCs w:val="22"/>
        </w:rPr>
        <w:t xml:space="preserve"> Química III </w:t>
      </w:r>
      <w:r w:rsidRPr="005F7A0F">
        <w:rPr>
          <w:rFonts w:ascii="Arial" w:hAnsi="Arial" w:cs="Arial"/>
          <w:sz w:val="22"/>
          <w:szCs w:val="22"/>
        </w:rPr>
        <w:t>(2019) México: Esfinge.</w:t>
      </w:r>
    </w:p>
    <w:p w14:paraId="62DB861C" w14:textId="77777777" w:rsidR="00EF3624" w:rsidRPr="005F7A0F" w:rsidRDefault="00EF3624" w:rsidP="00B13B84">
      <w:pPr>
        <w:pStyle w:val="Textoindependien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F7A0F">
        <w:rPr>
          <w:rFonts w:ascii="Arial" w:hAnsi="Arial" w:cs="Arial"/>
          <w:sz w:val="22"/>
          <w:szCs w:val="22"/>
        </w:rPr>
        <w:t xml:space="preserve">Hein, M. y Arena, S. (2016). </w:t>
      </w:r>
      <w:r w:rsidRPr="005F7A0F">
        <w:rPr>
          <w:rFonts w:ascii="Arial" w:hAnsi="Arial" w:cs="Arial"/>
          <w:i/>
          <w:sz w:val="22"/>
          <w:szCs w:val="22"/>
        </w:rPr>
        <w:t xml:space="preserve">Fundamentos de Química </w:t>
      </w:r>
      <w:r w:rsidRPr="005F7A0F">
        <w:rPr>
          <w:rFonts w:ascii="Arial" w:hAnsi="Arial" w:cs="Arial"/>
          <w:sz w:val="22"/>
          <w:szCs w:val="22"/>
        </w:rPr>
        <w:t>(14</w:t>
      </w:r>
      <w:r w:rsidRPr="005F7A0F">
        <w:rPr>
          <w:rFonts w:ascii="Arial" w:hAnsi="Arial" w:cs="Arial"/>
          <w:sz w:val="22"/>
          <w:szCs w:val="22"/>
          <w:vertAlign w:val="superscript"/>
        </w:rPr>
        <w:t>a</w:t>
      </w:r>
      <w:r w:rsidRPr="005F7A0F">
        <w:rPr>
          <w:rFonts w:ascii="Arial" w:hAnsi="Arial" w:cs="Arial"/>
          <w:sz w:val="22"/>
          <w:szCs w:val="22"/>
        </w:rPr>
        <w:t xml:space="preserve"> ed.) México: Cengage Learning.</w:t>
      </w:r>
    </w:p>
    <w:p w14:paraId="1AB4D104" w14:textId="77777777" w:rsidR="00EF3624" w:rsidRPr="005F7A0F" w:rsidRDefault="005F0568" w:rsidP="005F0568">
      <w:pPr>
        <w:pStyle w:val="Textoindependien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F7A0F">
        <w:rPr>
          <w:rFonts w:ascii="Arial" w:hAnsi="Arial" w:cs="Arial"/>
          <w:sz w:val="22"/>
          <w:szCs w:val="22"/>
        </w:rPr>
        <w:t xml:space="preserve">Martínez G. </w:t>
      </w:r>
      <w:r w:rsidRPr="005F7A0F">
        <w:rPr>
          <w:rFonts w:ascii="Arial" w:hAnsi="Arial" w:cs="Arial"/>
          <w:i/>
          <w:iCs/>
          <w:sz w:val="22"/>
          <w:szCs w:val="22"/>
        </w:rPr>
        <w:t xml:space="preserve">et al. </w:t>
      </w:r>
      <w:proofErr w:type="spellStart"/>
      <w:r w:rsidRPr="005F7A0F">
        <w:rPr>
          <w:rFonts w:ascii="Arial" w:hAnsi="Arial" w:cs="Arial"/>
          <w:i/>
          <w:iCs/>
          <w:sz w:val="22"/>
          <w:szCs w:val="22"/>
        </w:rPr>
        <w:t>Quimica</w:t>
      </w:r>
      <w:proofErr w:type="spellEnd"/>
      <w:r w:rsidRPr="005F7A0F">
        <w:rPr>
          <w:rFonts w:ascii="Arial" w:hAnsi="Arial" w:cs="Arial"/>
          <w:i/>
          <w:iCs/>
          <w:sz w:val="22"/>
          <w:szCs w:val="22"/>
        </w:rPr>
        <w:t xml:space="preserve"> III</w:t>
      </w:r>
      <w:r w:rsidRPr="005F7A0F">
        <w:rPr>
          <w:rFonts w:ascii="Arial" w:hAnsi="Arial" w:cs="Arial"/>
          <w:sz w:val="22"/>
          <w:szCs w:val="22"/>
        </w:rPr>
        <w:t xml:space="preserve"> (2018). México: Grupo Editorial Mx.</w:t>
      </w:r>
    </w:p>
    <w:p w14:paraId="25C34F10" w14:textId="77777777" w:rsidR="00EF3624" w:rsidRPr="005F7A0F" w:rsidRDefault="00EF3624" w:rsidP="00B13B84">
      <w:pPr>
        <w:pStyle w:val="Textoindependien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F7A0F">
        <w:rPr>
          <w:rFonts w:ascii="Arial" w:hAnsi="Arial" w:cs="Arial"/>
          <w:sz w:val="22"/>
          <w:szCs w:val="22"/>
        </w:rPr>
        <w:t xml:space="preserve">Zumdahl, S. y DeCoste, D. (2012) </w:t>
      </w:r>
      <w:r w:rsidRPr="005F7A0F">
        <w:rPr>
          <w:rFonts w:ascii="Arial" w:hAnsi="Arial" w:cs="Arial"/>
          <w:i/>
          <w:sz w:val="22"/>
          <w:szCs w:val="22"/>
        </w:rPr>
        <w:t>Principios de Química</w:t>
      </w:r>
      <w:r w:rsidRPr="005F7A0F">
        <w:rPr>
          <w:rFonts w:ascii="Arial" w:hAnsi="Arial" w:cs="Arial"/>
          <w:sz w:val="22"/>
          <w:szCs w:val="22"/>
        </w:rPr>
        <w:t xml:space="preserve"> (12</w:t>
      </w:r>
      <w:r w:rsidRPr="005F7A0F">
        <w:rPr>
          <w:rFonts w:ascii="Arial" w:hAnsi="Arial" w:cs="Arial"/>
          <w:sz w:val="22"/>
          <w:szCs w:val="22"/>
          <w:vertAlign w:val="superscript"/>
        </w:rPr>
        <w:t>a</w:t>
      </w:r>
      <w:r w:rsidRPr="005F7A0F">
        <w:rPr>
          <w:rFonts w:ascii="Arial" w:hAnsi="Arial" w:cs="Arial"/>
          <w:sz w:val="22"/>
          <w:szCs w:val="22"/>
        </w:rPr>
        <w:t xml:space="preserve"> ed.) México Cengage Learning.</w:t>
      </w:r>
    </w:p>
    <w:p w14:paraId="50BCCCAA" w14:textId="77777777" w:rsidR="00E67CD0" w:rsidRPr="005F7A0F" w:rsidRDefault="00E67CD0" w:rsidP="00276B4D">
      <w:pPr>
        <w:jc w:val="both"/>
        <w:rPr>
          <w:rFonts w:ascii="Arial" w:hAnsi="Arial" w:cs="Arial"/>
        </w:rPr>
      </w:pPr>
    </w:p>
    <w:sectPr w:rsidR="00E67CD0" w:rsidRPr="005F7A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F53BB"/>
    <w:multiLevelType w:val="hybridMultilevel"/>
    <w:tmpl w:val="2968B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53B9"/>
    <w:multiLevelType w:val="hybridMultilevel"/>
    <w:tmpl w:val="339664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40746">
    <w:abstractNumId w:val="0"/>
  </w:num>
  <w:num w:numId="2" w16cid:durableId="1102073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D0"/>
    <w:rsid w:val="001131C8"/>
    <w:rsid w:val="00276B4D"/>
    <w:rsid w:val="00444251"/>
    <w:rsid w:val="00481EC4"/>
    <w:rsid w:val="005F0568"/>
    <w:rsid w:val="005F7A0F"/>
    <w:rsid w:val="0064000E"/>
    <w:rsid w:val="00857AD5"/>
    <w:rsid w:val="00B13B84"/>
    <w:rsid w:val="00BC1AAF"/>
    <w:rsid w:val="00D179C1"/>
    <w:rsid w:val="00D86CDA"/>
    <w:rsid w:val="00E67CD0"/>
    <w:rsid w:val="00EF3624"/>
    <w:rsid w:val="00F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9A66E"/>
  <w15:chartTrackingRefBased/>
  <w15:docId w15:val="{F7283345-95A6-4248-A72F-AB82509C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400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4000E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Sánchez</dc:creator>
  <cp:keywords/>
  <dc:description/>
  <cp:lastModifiedBy>Laura Sánchez</cp:lastModifiedBy>
  <cp:revision>2</cp:revision>
  <dcterms:created xsi:type="dcterms:W3CDTF">2022-08-04T23:40:00Z</dcterms:created>
  <dcterms:modified xsi:type="dcterms:W3CDTF">2022-08-04T23:40:00Z</dcterms:modified>
</cp:coreProperties>
</file>